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211E1" w14:textId="1BB6FCBE" w:rsidR="0019615B" w:rsidRPr="001A659D" w:rsidRDefault="0019615B" w:rsidP="0019615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AA4534">
        <w:rPr>
          <w:rFonts w:ascii="Arial" w:hAnsi="Arial" w:cs="Arial"/>
          <w:b/>
          <w:sz w:val="24"/>
          <w:szCs w:val="24"/>
          <w:lang w:eastAsia="ja-JP"/>
        </w:rPr>
        <w:t>2351</w:t>
      </w:r>
    </w:p>
    <w:p w14:paraId="7C54D5A7" w14:textId="77777777" w:rsidR="0019615B" w:rsidRPr="004B566C" w:rsidRDefault="0019615B" w:rsidP="0019615B">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C4288A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7215">
        <w:rPr>
          <w:rFonts w:ascii="Arial" w:hAnsi="Arial" w:cs="Arial"/>
        </w:rPr>
        <w:t>13.3.9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2FD2670" w:rsidR="00593315" w:rsidRPr="008836AC" w:rsidRDefault="002F7FAC" w:rsidP="001A248F">
            <w:pPr>
              <w:tabs>
                <w:tab w:val="left" w:pos="567"/>
              </w:tabs>
              <w:spacing w:after="0"/>
              <w:rPr>
                <w:rFonts w:ascii="Arial" w:hAnsi="Arial" w:cs="Arial"/>
              </w:rPr>
            </w:pPr>
            <w:r w:rsidRPr="002F7FAC">
              <w:rPr>
                <w:rFonts w:ascii="Arial" w:hAnsi="Arial" w:cs="Arial"/>
              </w:rPr>
              <w:t>UE Conformance - UE RF requirements for Transparent Tx Diversity (TxD) for NR</w:t>
            </w:r>
          </w:p>
        </w:tc>
      </w:tr>
      <w:tr w:rsidR="00F2645A" w:rsidRPr="008836AC" w14:paraId="3B7BA5CF" w14:textId="77777777" w:rsidTr="00871653">
        <w:tc>
          <w:tcPr>
            <w:tcW w:w="2436" w:type="dxa"/>
            <w:shd w:val="clear" w:color="auto" w:fill="auto"/>
          </w:tcPr>
          <w:p w14:paraId="17DAA025" w14:textId="77777777" w:rsidR="00F2645A" w:rsidRPr="008836AC" w:rsidRDefault="00F2645A" w:rsidP="00F264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13FBA37"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24D7A5DA" w:rsidR="00F2645A" w:rsidRPr="008836AC" w:rsidRDefault="00F2645A" w:rsidP="00F2645A">
            <w:pPr>
              <w:tabs>
                <w:tab w:val="left" w:pos="567"/>
              </w:tabs>
              <w:spacing w:after="0"/>
              <w:rPr>
                <w:rFonts w:ascii="Arial" w:hAnsi="Arial" w:cs="Arial"/>
              </w:rPr>
            </w:pPr>
            <w:r w:rsidRPr="00C073D2">
              <w:rPr>
                <w:rFonts w:ascii="Arial" w:hAnsi="Arial" w:cs="Arial"/>
                <w:lang w:eastAsia="ja-JP"/>
              </w:rPr>
              <w:t>No</w:t>
            </w:r>
          </w:p>
        </w:tc>
        <w:tc>
          <w:tcPr>
            <w:tcW w:w="1842" w:type="dxa"/>
          </w:tcPr>
          <w:p w14:paraId="74A3008C"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2C5901F5"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1D5E5274" w14:textId="77777777" w:rsidR="00F2645A" w:rsidRPr="00C073D2" w:rsidRDefault="00F2645A" w:rsidP="00F2645A">
            <w:pPr>
              <w:tabs>
                <w:tab w:val="left" w:pos="567"/>
              </w:tabs>
              <w:spacing w:after="0"/>
              <w:rPr>
                <w:rFonts w:ascii="Arial" w:hAnsi="Arial" w:cs="Arial"/>
              </w:rPr>
            </w:pPr>
            <w:r w:rsidRPr="00C073D2">
              <w:rPr>
                <w:rFonts w:ascii="Arial" w:hAnsi="Arial" w:cs="Arial"/>
              </w:rPr>
              <w:t>Performance part:</w:t>
            </w:r>
          </w:p>
          <w:p w14:paraId="3DC7ABB4" w14:textId="468DFB7D"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484A542" w14:textId="77777777" w:rsidR="00F2645A" w:rsidRPr="00C073D2" w:rsidRDefault="00F2645A" w:rsidP="00F2645A">
            <w:pPr>
              <w:tabs>
                <w:tab w:val="left" w:pos="567"/>
              </w:tabs>
              <w:spacing w:after="0"/>
              <w:rPr>
                <w:rFonts w:ascii="Arial" w:hAnsi="Arial" w:cs="Arial"/>
              </w:rPr>
            </w:pPr>
            <w:r w:rsidRPr="00C073D2">
              <w:rPr>
                <w:rFonts w:ascii="Arial" w:hAnsi="Arial" w:cs="Arial"/>
              </w:rPr>
              <w:t>Testing part:</w:t>
            </w:r>
          </w:p>
          <w:p w14:paraId="6184B75F" w14:textId="0FC4951E"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Yes</w:t>
            </w:r>
          </w:p>
        </w:tc>
      </w:tr>
      <w:tr w:rsidR="00FC1A66" w:rsidRPr="008836AC" w14:paraId="12B4E9B7" w14:textId="77777777" w:rsidTr="00871653">
        <w:tc>
          <w:tcPr>
            <w:tcW w:w="2436" w:type="dxa"/>
          </w:tcPr>
          <w:p w14:paraId="1194B810" w14:textId="77777777" w:rsidR="00FC1A66" w:rsidRPr="008836AC" w:rsidRDefault="00FC1A66" w:rsidP="00FC1A6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AD6B23" w:rsidR="00FC1A66" w:rsidRPr="008836AC" w:rsidRDefault="00BD2BB6" w:rsidP="00FC1A66">
            <w:pPr>
              <w:tabs>
                <w:tab w:val="left" w:pos="567"/>
              </w:tabs>
              <w:spacing w:after="0"/>
              <w:rPr>
                <w:rFonts w:ascii="Arial" w:hAnsi="Arial" w:cs="Arial"/>
              </w:rPr>
            </w:pPr>
            <w:hyperlink r:id="rId7" w:tgtFrame="_blank" w:history="1">
              <w:r w:rsidR="00FC1A66" w:rsidRPr="00EB7BAF">
                <w:rPr>
                  <w:rFonts w:ascii="Arial" w:hAnsi="Arial" w:cs="Arial"/>
                </w:rPr>
                <w:t>NR_RF_TxD-UEConTest</w:t>
              </w:r>
            </w:hyperlink>
          </w:p>
        </w:tc>
      </w:tr>
      <w:tr w:rsidR="00FC1A66" w:rsidRPr="008836AC" w14:paraId="5DE04433" w14:textId="77777777" w:rsidTr="00871653">
        <w:tc>
          <w:tcPr>
            <w:tcW w:w="2436" w:type="dxa"/>
          </w:tcPr>
          <w:p w14:paraId="4176DAE9" w14:textId="77777777" w:rsidR="00FC1A66" w:rsidRPr="008836AC" w:rsidRDefault="00FC1A66" w:rsidP="00FC1A6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40484" w:rsidR="00FC1A66" w:rsidRPr="008836AC" w:rsidRDefault="00FC1A66" w:rsidP="00FC1A66">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FC1A66" w:rsidRPr="008836AC" w14:paraId="2184CB69" w14:textId="77777777" w:rsidTr="00871653">
        <w:tc>
          <w:tcPr>
            <w:tcW w:w="2436" w:type="dxa"/>
          </w:tcPr>
          <w:p w14:paraId="7FA547CB" w14:textId="77777777" w:rsidR="00FC1A66" w:rsidRPr="008836AC" w:rsidRDefault="00FC1A66" w:rsidP="00FC1A6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2AE6403" w:rsidR="00FC1A66" w:rsidRPr="008836AC" w:rsidRDefault="00987A63" w:rsidP="008D5D1B">
            <w:pPr>
              <w:tabs>
                <w:tab w:val="left" w:pos="567"/>
              </w:tabs>
              <w:spacing w:after="0"/>
              <w:rPr>
                <w:rFonts w:ascii="Arial" w:hAnsi="Arial" w:cs="Arial"/>
                <w:lang w:eastAsia="ja-JP"/>
              </w:rPr>
            </w:pPr>
            <w:r>
              <w:rPr>
                <w:rStyle w:val="Hyperlink"/>
                <w:rFonts w:ascii="Arial" w:hAnsi="Arial" w:cs="Arial"/>
              </w:rPr>
              <w:t>RP-23</w:t>
            </w:r>
            <w:r w:rsidR="008D5D1B">
              <w:rPr>
                <w:rStyle w:val="Hyperlink"/>
                <w:rFonts w:ascii="Arial" w:hAnsi="Arial" w:cs="Arial"/>
              </w:rPr>
              <w:t>1240</w:t>
            </w:r>
          </w:p>
        </w:tc>
      </w:tr>
      <w:tr w:rsidR="00FC1A66" w:rsidRPr="008836AC" w14:paraId="0BE4E3F0" w14:textId="77777777" w:rsidTr="00871653">
        <w:tc>
          <w:tcPr>
            <w:tcW w:w="2436" w:type="dxa"/>
          </w:tcPr>
          <w:p w14:paraId="7E7C416D" w14:textId="77777777" w:rsidR="00FC1A66" w:rsidRDefault="00FC1A66" w:rsidP="00FC1A66">
            <w:pPr>
              <w:tabs>
                <w:tab w:val="left" w:pos="567"/>
              </w:tabs>
              <w:spacing w:after="0"/>
              <w:rPr>
                <w:rFonts w:ascii="Arial" w:hAnsi="Arial" w:cs="Arial"/>
                <w:b/>
              </w:rPr>
            </w:pPr>
            <w:r>
              <w:rPr>
                <w:rFonts w:ascii="Arial" w:hAnsi="Arial" w:cs="Arial"/>
                <w:b/>
              </w:rPr>
              <w:t>Target Completion Date</w:t>
            </w:r>
          </w:p>
          <w:p w14:paraId="7FE6F1F9" w14:textId="77777777" w:rsidR="00FC1A66" w:rsidRPr="008836AC" w:rsidRDefault="00FC1A66" w:rsidP="00FC1A66">
            <w:pPr>
              <w:tabs>
                <w:tab w:val="left" w:pos="567"/>
              </w:tabs>
              <w:spacing w:after="0"/>
              <w:rPr>
                <w:rFonts w:ascii="Arial" w:hAnsi="Arial" w:cs="Arial"/>
                <w:b/>
              </w:rPr>
            </w:pPr>
            <w:r>
              <w:rPr>
                <w:rFonts w:ascii="Arial" w:hAnsi="Arial" w:cs="Arial"/>
                <w:b/>
              </w:rPr>
              <w:t>(indicate if changed)</w:t>
            </w:r>
          </w:p>
        </w:tc>
        <w:tc>
          <w:tcPr>
            <w:tcW w:w="1846" w:type="dxa"/>
          </w:tcPr>
          <w:p w14:paraId="14172A5F"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7C146F7"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83366E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26FF9651"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BC3607" w14:textId="77777777"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Performance part: </w:t>
            </w:r>
          </w:p>
          <w:p w14:paraId="150E2BE5" w14:textId="6971A533"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N/A</w:t>
            </w:r>
          </w:p>
        </w:tc>
        <w:tc>
          <w:tcPr>
            <w:tcW w:w="1694" w:type="dxa"/>
            <w:gridSpan w:val="2"/>
          </w:tcPr>
          <w:p w14:paraId="42F8FD4D" w14:textId="77777777" w:rsidR="00FF0800"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Testing part: </w:t>
            </w:r>
          </w:p>
          <w:p w14:paraId="5BB6B905" w14:textId="77046D19" w:rsidR="00FC1A66" w:rsidRPr="00111CC9" w:rsidRDefault="00FF0800" w:rsidP="00FC1A66">
            <w:pPr>
              <w:tabs>
                <w:tab w:val="left" w:pos="567"/>
              </w:tabs>
              <w:spacing w:after="0"/>
              <w:rPr>
                <w:rFonts w:ascii="Arial" w:eastAsia="Yu Mincho" w:hAnsi="Arial" w:cs="Arial"/>
                <w:color w:val="00B050"/>
                <w:kern w:val="2"/>
                <w:sz w:val="21"/>
                <w:szCs w:val="22"/>
                <w:lang w:val="en-US" w:eastAsia="ja-JP"/>
              </w:rPr>
            </w:pPr>
            <w:r w:rsidRPr="00FF0800">
              <w:rPr>
                <w:rFonts w:ascii="Arial" w:hAnsi="Arial" w:cs="Arial"/>
                <w:color w:val="00B050"/>
                <w:kern w:val="2"/>
                <w:sz w:val="21"/>
                <w:szCs w:val="22"/>
                <w:lang w:val="en-US" w:eastAsia="ja-JP"/>
              </w:rPr>
              <w:t>Sep</w:t>
            </w:r>
            <w:r w:rsidR="00FC1A66" w:rsidRPr="006D40B6">
              <w:rPr>
                <w:rFonts w:ascii="Arial" w:hAnsi="Arial" w:cs="Arial"/>
                <w:color w:val="00B050"/>
                <w:kern w:val="2"/>
                <w:sz w:val="21"/>
                <w:szCs w:val="22"/>
                <w:lang w:val="en-US" w:eastAsia="ja-JP"/>
              </w:rPr>
              <w:t>. 202</w:t>
            </w:r>
            <w:r w:rsidR="00DF182C" w:rsidRPr="006D40B6">
              <w:rPr>
                <w:rFonts w:ascii="Arial" w:hAnsi="Arial" w:cs="Arial"/>
                <w:color w:val="00B050"/>
                <w:kern w:val="2"/>
                <w:sz w:val="21"/>
                <w:szCs w:val="22"/>
                <w:lang w:val="en-US" w:eastAsia="ja-JP"/>
              </w:rPr>
              <w:t>3</w:t>
            </w:r>
          </w:p>
        </w:tc>
      </w:tr>
      <w:tr w:rsidR="00FC1A66" w:rsidRPr="008836AC" w14:paraId="2EC56AAA" w14:textId="77777777" w:rsidTr="00871653">
        <w:tc>
          <w:tcPr>
            <w:tcW w:w="2436" w:type="dxa"/>
          </w:tcPr>
          <w:p w14:paraId="67092FF9" w14:textId="77777777" w:rsidR="00FC1A66" w:rsidRDefault="00FC1A66" w:rsidP="00FC1A66">
            <w:pPr>
              <w:tabs>
                <w:tab w:val="left" w:pos="567"/>
              </w:tabs>
              <w:spacing w:after="0"/>
              <w:rPr>
                <w:rFonts w:ascii="Arial" w:hAnsi="Arial" w:cs="Arial"/>
                <w:b/>
              </w:rPr>
            </w:pPr>
            <w:r>
              <w:rPr>
                <w:rFonts w:ascii="Arial" w:hAnsi="Arial" w:cs="Arial"/>
                <w:b/>
              </w:rPr>
              <w:t>Overall Completion level</w:t>
            </w:r>
          </w:p>
        </w:tc>
        <w:tc>
          <w:tcPr>
            <w:tcW w:w="1846" w:type="dxa"/>
          </w:tcPr>
          <w:p w14:paraId="26B54C54"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43DF4D5"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6328DA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C7131B6"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F4C28A0" w14:textId="77777777"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Performance part: </w:t>
            </w:r>
          </w:p>
          <w:p w14:paraId="0560E286" w14:textId="07BF7CA3"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N/A</w:t>
            </w:r>
          </w:p>
        </w:tc>
        <w:tc>
          <w:tcPr>
            <w:tcW w:w="1694" w:type="dxa"/>
            <w:gridSpan w:val="2"/>
          </w:tcPr>
          <w:p w14:paraId="70DECF59" w14:textId="4CBFFE9C" w:rsidR="00FC1A66" w:rsidRPr="006D40B6" w:rsidRDefault="00FC1A66" w:rsidP="003F4C0E">
            <w:pPr>
              <w:tabs>
                <w:tab w:val="left" w:pos="567"/>
              </w:tabs>
              <w:spacing w:after="0"/>
              <w:rPr>
                <w:rFonts w:ascii="Arial" w:hAnsi="Arial" w:cs="Arial"/>
                <w:lang w:eastAsia="ja-JP"/>
              </w:rPr>
            </w:pPr>
            <w:r w:rsidRPr="006D40B6">
              <w:rPr>
                <w:rFonts w:ascii="Arial" w:hAnsi="Arial" w:cs="Arial"/>
                <w:lang w:eastAsia="ja-JP"/>
              </w:rPr>
              <w:t xml:space="preserve">Testing part: </w:t>
            </w:r>
            <w:r w:rsidR="00672864">
              <w:rPr>
                <w:rFonts w:ascii="Arial" w:hAnsi="Arial" w:cs="Arial"/>
                <w:color w:val="00B050"/>
              </w:rPr>
              <w:t>100</w:t>
            </w:r>
            <w:r w:rsidR="000C3420" w:rsidRPr="006D40B6">
              <w:rPr>
                <w:rFonts w:ascii="Arial" w:hAnsi="Arial" w:cs="Arial" w:hint="eastAsia"/>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D0CC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6EE7745" w:rsidR="00EF4800" w:rsidRPr="008836AC" w:rsidRDefault="002D0CCD"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2D0CCD" w:rsidRPr="008836AC" w14:paraId="5EF9AD31" w14:textId="77777777" w:rsidTr="002D0CCD">
        <w:tc>
          <w:tcPr>
            <w:tcW w:w="1415" w:type="dxa"/>
            <w:vMerge w:val="restart"/>
            <w:vAlign w:val="center"/>
          </w:tcPr>
          <w:p w14:paraId="589FA298" w14:textId="77777777" w:rsidR="002D0CCD" w:rsidRPr="008836AC" w:rsidRDefault="002D0CCD" w:rsidP="002D0C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D0CCD" w:rsidRPr="008836AC" w:rsidRDefault="002D0CCD" w:rsidP="002D0CCD">
            <w:pPr>
              <w:tabs>
                <w:tab w:val="left" w:pos="567"/>
              </w:tabs>
              <w:spacing w:after="0"/>
              <w:rPr>
                <w:rFonts w:ascii="Arial" w:hAnsi="Arial" w:cs="Arial"/>
                <w:b/>
              </w:rPr>
            </w:pPr>
            <w:r w:rsidRPr="008836AC">
              <w:rPr>
                <w:rFonts w:ascii="Arial" w:hAnsi="Arial" w:cs="Arial"/>
                <w:b/>
              </w:rPr>
              <w:t>Name</w:t>
            </w:r>
          </w:p>
        </w:tc>
        <w:tc>
          <w:tcPr>
            <w:tcW w:w="7336" w:type="dxa"/>
          </w:tcPr>
          <w:p w14:paraId="127CF618" w14:textId="3FEEA5E1" w:rsidR="002D0CCD" w:rsidRPr="008836AC" w:rsidRDefault="006D40B6" w:rsidP="006D40B6">
            <w:pPr>
              <w:tabs>
                <w:tab w:val="left" w:pos="567"/>
              </w:tabs>
              <w:spacing w:after="0"/>
              <w:rPr>
                <w:rFonts w:ascii="Arial" w:hAnsi="Arial" w:cs="Arial"/>
                <w:lang w:eastAsia="ja-JP"/>
              </w:rPr>
            </w:pPr>
            <w:r>
              <w:rPr>
                <w:rFonts w:ascii="Arial" w:hAnsi="Arial" w:cs="Arial"/>
              </w:rPr>
              <w:t>Yaping ZHANG</w:t>
            </w:r>
          </w:p>
        </w:tc>
      </w:tr>
      <w:tr w:rsidR="002D0CCD" w:rsidRPr="008836AC" w14:paraId="36040647" w14:textId="77777777" w:rsidTr="002D0CCD">
        <w:tc>
          <w:tcPr>
            <w:tcW w:w="1415" w:type="dxa"/>
            <w:vMerge/>
          </w:tcPr>
          <w:p w14:paraId="2B760CAA" w14:textId="77777777" w:rsidR="002D0CCD" w:rsidRPr="008836AC" w:rsidRDefault="002D0CCD" w:rsidP="002D0CCD">
            <w:pPr>
              <w:tabs>
                <w:tab w:val="left" w:pos="567"/>
              </w:tabs>
              <w:rPr>
                <w:rFonts w:ascii="Arial" w:hAnsi="Arial" w:cs="Arial"/>
                <w:b/>
              </w:rPr>
            </w:pPr>
          </w:p>
        </w:tc>
        <w:tc>
          <w:tcPr>
            <w:tcW w:w="1335" w:type="dxa"/>
          </w:tcPr>
          <w:p w14:paraId="6AD0A3C2" w14:textId="77777777" w:rsidR="002D0CCD" w:rsidRPr="008836AC" w:rsidRDefault="002D0CCD" w:rsidP="002D0C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11588EB" w:rsidR="002D0CCD" w:rsidRPr="008836AC" w:rsidRDefault="002D0CCD" w:rsidP="002D0CCD">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D0CCD" w:rsidRPr="008836AC" w14:paraId="588EE5C8" w14:textId="77777777" w:rsidTr="002D0CCD">
        <w:tc>
          <w:tcPr>
            <w:tcW w:w="1415" w:type="dxa"/>
            <w:vMerge/>
          </w:tcPr>
          <w:p w14:paraId="5371B18D" w14:textId="77777777" w:rsidR="002D0CCD" w:rsidRPr="008836AC" w:rsidRDefault="002D0CCD" w:rsidP="002D0CCD">
            <w:pPr>
              <w:tabs>
                <w:tab w:val="left" w:pos="567"/>
              </w:tabs>
              <w:rPr>
                <w:rFonts w:ascii="Arial" w:hAnsi="Arial" w:cs="Arial"/>
                <w:b/>
              </w:rPr>
            </w:pPr>
          </w:p>
        </w:tc>
        <w:tc>
          <w:tcPr>
            <w:tcW w:w="1335" w:type="dxa"/>
          </w:tcPr>
          <w:p w14:paraId="4BB54D4E" w14:textId="77777777" w:rsidR="002D0CCD" w:rsidRPr="008836AC" w:rsidRDefault="002D0CCD" w:rsidP="002D0CCD">
            <w:pPr>
              <w:tabs>
                <w:tab w:val="left" w:pos="567"/>
              </w:tabs>
              <w:spacing w:after="0"/>
              <w:rPr>
                <w:rFonts w:ascii="Arial" w:hAnsi="Arial" w:cs="Arial"/>
                <w:b/>
              </w:rPr>
            </w:pPr>
            <w:r w:rsidRPr="008836AC">
              <w:rPr>
                <w:rFonts w:ascii="Arial" w:hAnsi="Arial" w:cs="Arial"/>
                <w:b/>
              </w:rPr>
              <w:t>Email</w:t>
            </w:r>
          </w:p>
        </w:tc>
        <w:tc>
          <w:tcPr>
            <w:tcW w:w="7336" w:type="dxa"/>
          </w:tcPr>
          <w:p w14:paraId="0563966F" w14:textId="1D919359" w:rsidR="002D0CCD" w:rsidRPr="008836AC" w:rsidRDefault="006D40B6" w:rsidP="002D0CCD">
            <w:pPr>
              <w:tabs>
                <w:tab w:val="left" w:pos="567"/>
              </w:tabs>
              <w:spacing w:after="0"/>
              <w:rPr>
                <w:rFonts w:ascii="Arial" w:hAnsi="Arial" w:cs="Arial"/>
              </w:rPr>
            </w:pPr>
            <w:r>
              <w:rPr>
                <w:rFonts w:ascii="Arial" w:hAnsi="Arial" w:cs="Arial"/>
              </w:rPr>
              <w:t>z</w:t>
            </w:r>
            <w:r>
              <w:rPr>
                <w:rFonts w:ascii="Arial" w:hAnsi="Arial" w:cs="Arial" w:hint="eastAsia"/>
              </w:rPr>
              <w:t>hangyaping</w:t>
            </w:r>
            <w:r>
              <w:rPr>
                <w:rFonts w:ascii="Arial" w:hAnsi="Arial" w:cs="Arial"/>
              </w:rPr>
              <w:t>13</w:t>
            </w:r>
            <w:r w:rsidR="002D0CCD">
              <w:rPr>
                <w:rFonts w:ascii="Arial" w:hAnsi="Arial" w:cs="Arial" w:hint="eastAsia"/>
              </w:rPr>
              <w:t>@</w:t>
            </w:r>
            <w:r w:rsidR="002D0CCD">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ED6A70" w:rsidR="00D22398" w:rsidRPr="008836AC" w:rsidRDefault="00A31FBE" w:rsidP="00A31FBE">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50B5DECE" w14:textId="2202675B" w:rsidR="00F7331E" w:rsidRDefault="00F7331E" w:rsidP="0021606E">
      <w:pPr>
        <w:rPr>
          <w:rFonts w:eastAsiaTheme="minorEastAsia"/>
        </w:rPr>
      </w:pPr>
      <w:r>
        <w:rPr>
          <w:rFonts w:eastAsiaTheme="minorEastAsia" w:hint="eastAsia"/>
        </w:rPr>
        <w:t>T</w:t>
      </w:r>
      <w:r>
        <w:rPr>
          <w:rFonts w:eastAsiaTheme="minorEastAsia"/>
        </w:rPr>
        <w:t>he complet</w:t>
      </w:r>
      <w:r w:rsidR="008F6BC2">
        <w:rPr>
          <w:rFonts w:eastAsiaTheme="minorEastAsia"/>
        </w:rPr>
        <w:t xml:space="preserve">ion level achieves </w:t>
      </w:r>
      <w:r w:rsidR="004C181F">
        <w:rPr>
          <w:rFonts w:eastAsiaTheme="minorEastAsia"/>
        </w:rPr>
        <w:t>100</w:t>
      </w:r>
      <w:r w:rsidR="008F6BC2">
        <w:rPr>
          <w:rFonts w:eastAsiaTheme="minorEastAsia"/>
        </w:rPr>
        <w:t xml:space="preserve">% </w:t>
      </w:r>
      <w:r w:rsidR="004C181F">
        <w:rPr>
          <w:rFonts w:eastAsiaTheme="minorEastAsia"/>
        </w:rPr>
        <w:t xml:space="preserve">and </w:t>
      </w:r>
      <w:r w:rsidR="00AC0CE6">
        <w:rPr>
          <w:rFonts w:eastAsiaTheme="minorEastAsia"/>
        </w:rPr>
        <w:t xml:space="preserve">the WI </w:t>
      </w:r>
      <w:r w:rsidR="004C181F">
        <w:rPr>
          <w:rFonts w:eastAsiaTheme="minorEastAsia"/>
        </w:rPr>
        <w:t xml:space="preserve">can be closed </w:t>
      </w:r>
      <w:r w:rsidR="008F6BC2">
        <w:rPr>
          <w:rFonts w:eastAsiaTheme="minorEastAsia"/>
        </w:rPr>
        <w:t>after this meeting.</w:t>
      </w:r>
    </w:p>
    <w:p w14:paraId="44EEC338" w14:textId="6A4778D0" w:rsidR="0016108B" w:rsidRDefault="0016108B" w:rsidP="0021606E">
      <w:pPr>
        <w:rPr>
          <w:rFonts w:eastAsiaTheme="minorEastAsia"/>
        </w:rPr>
      </w:pPr>
      <w:r>
        <w:rPr>
          <w:rFonts w:eastAsiaTheme="minorEastAsia"/>
        </w:rPr>
        <w:t>[2] added the TxD capability check to TS 38.523-1.</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1056EF76" w14:textId="18A25639" w:rsidR="0021606E" w:rsidRPr="00412AA1" w:rsidRDefault="00000AE6" w:rsidP="0021606E">
      <w:pPr>
        <w:rPr>
          <w:rFonts w:eastAsiaTheme="minorEastAsia"/>
        </w:rPr>
      </w:pPr>
      <w:r w:rsidRPr="009473C9">
        <w:rPr>
          <w:rFonts w:eastAsiaTheme="minorEastAsia"/>
        </w:rPr>
        <w:t>See details in WP [1].</w:t>
      </w:r>
    </w:p>
    <w:p w14:paraId="533F16B7" w14:textId="77777777" w:rsid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AD1E7" w14:textId="77777777" w:rsidR="00701410" w:rsidRPr="00AB5A7F" w:rsidRDefault="00701410" w:rsidP="003E3A1A">
      <w:pPr>
        <w:overflowPunct/>
        <w:autoSpaceDE/>
        <w:autoSpaceDN/>
        <w:snapToGrid w:val="0"/>
        <w:spacing w:after="0"/>
        <w:textAlignment w:val="auto"/>
        <w:rPr>
          <w:rFonts w:ascii="Arial" w:eastAsia="Yu Mincho" w:hAnsi="Arial" w:cs="Arial"/>
          <w:lang w:eastAsia="ja-JP"/>
        </w:rPr>
      </w:pPr>
    </w:p>
    <w:p w14:paraId="5CB569C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86E93E8" w14:textId="21C04507" w:rsidR="0021606E"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w:t>
      </w:r>
      <w:r w:rsidR="00224DE6">
        <w:rPr>
          <w:rFonts w:ascii="Arial" w:eastAsia="Yu Mincho" w:hAnsi="Arial" w:cs="Arial"/>
          <w:bCs/>
          <w:lang w:eastAsia="ja-JP"/>
        </w:rPr>
        <w:t>3</w:t>
      </w:r>
      <w:r w:rsidR="0016108B">
        <w:rPr>
          <w:rFonts w:ascii="Arial" w:eastAsia="Yu Mincho" w:hAnsi="Arial" w:cs="Arial"/>
          <w:bCs/>
          <w:lang w:eastAsia="ja-JP"/>
        </w:rPr>
        <w:t>4791</w:t>
      </w:r>
      <w:r>
        <w:rPr>
          <w:rFonts w:ascii="Arial" w:eastAsia="Yu Mincho" w:hAnsi="Arial" w:cs="Arial"/>
          <w:bCs/>
          <w:lang w:eastAsia="ja-JP"/>
        </w:rPr>
        <w:tab/>
      </w:r>
      <w:r w:rsidR="001A3BBE" w:rsidRPr="001A3BBE">
        <w:rPr>
          <w:rFonts w:ascii="Arial" w:eastAsia="Yu Mincho" w:hAnsi="Arial" w:cs="Arial"/>
          <w:bCs/>
          <w:lang w:eastAsia="ja-JP"/>
        </w:rPr>
        <w:t>WP UE Conformance - UE RF requirements for Transparent Tx Diversity (TxD) for NR</w:t>
      </w:r>
      <w:r w:rsidR="00F652DB" w:rsidRPr="00F652DB">
        <w:rPr>
          <w:rFonts w:ascii="Arial" w:eastAsia="Yu Mincho" w:hAnsi="Arial" w:cs="Arial"/>
          <w:bCs/>
          <w:lang w:eastAsia="ja-JP"/>
        </w:rPr>
        <w:t xml:space="preserve"> </w:t>
      </w:r>
      <w:r w:rsidR="00F652DB" w:rsidRPr="002B05A2">
        <w:rPr>
          <w:rFonts w:ascii="Arial" w:eastAsia="Yu Mincho" w:hAnsi="Arial" w:cs="Arial"/>
          <w:bCs/>
          <w:lang w:eastAsia="ja-JP"/>
        </w:rPr>
        <w:tab/>
        <w:t>Huawei,</w:t>
      </w:r>
      <w:r w:rsidR="00F652DB" w:rsidRPr="009473C9">
        <w:rPr>
          <w:rFonts w:ascii="Arial" w:eastAsia="Yu Mincho" w:hAnsi="Arial" w:cs="Arial"/>
          <w:bCs/>
          <w:lang w:eastAsia="ja-JP"/>
        </w:rPr>
        <w:t xml:space="preserve"> HiSilicon</w:t>
      </w:r>
    </w:p>
    <w:p w14:paraId="0C6584AA" w14:textId="77777777" w:rsidR="001A3BBE" w:rsidRDefault="001A3BBE" w:rsidP="0021606E">
      <w:pPr>
        <w:overflowPunct/>
        <w:autoSpaceDE/>
        <w:autoSpaceDN/>
        <w:snapToGrid w:val="0"/>
        <w:spacing w:after="0"/>
        <w:textAlignment w:val="auto"/>
        <w:rPr>
          <w:rFonts w:ascii="Arial" w:eastAsia="Yu Mincho" w:hAnsi="Arial" w:cs="Arial"/>
          <w:bCs/>
          <w:lang w:eastAsia="ja-JP"/>
        </w:rPr>
      </w:pPr>
    </w:p>
    <w:p w14:paraId="11C423E5" w14:textId="1F9B9879" w:rsidR="001A3BBE"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
          <w:bCs/>
          <w:lang w:eastAsia="ja-JP"/>
        </w:rPr>
        <w:t>38.5</w:t>
      </w:r>
      <w:r w:rsidR="0016108B">
        <w:rPr>
          <w:rFonts w:ascii="Arial" w:eastAsia="Yu Mincho" w:hAnsi="Arial" w:cs="Arial"/>
          <w:b/>
          <w:bCs/>
          <w:lang w:eastAsia="ja-JP"/>
        </w:rPr>
        <w:t>23</w:t>
      </w:r>
      <w:r w:rsidRPr="003E40D8">
        <w:rPr>
          <w:rFonts w:ascii="Arial" w:eastAsia="Yu Mincho" w:hAnsi="Arial" w:cs="Arial"/>
          <w:b/>
          <w:bCs/>
          <w:lang w:eastAsia="ja-JP"/>
        </w:rPr>
        <w:t>-1</w:t>
      </w:r>
    </w:p>
    <w:p w14:paraId="2D9F273B" w14:textId="5FB1EEBB" w:rsidR="001A3BBE"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t>R5-23</w:t>
      </w:r>
      <w:r w:rsidR="0016108B">
        <w:rPr>
          <w:rFonts w:ascii="Arial" w:eastAsia="Yu Mincho" w:hAnsi="Arial" w:cs="Arial"/>
          <w:bCs/>
          <w:lang w:eastAsia="ja-JP"/>
        </w:rPr>
        <w:t>5311</w:t>
      </w:r>
      <w:r>
        <w:rPr>
          <w:rFonts w:ascii="Arial" w:eastAsia="Yu Mincho" w:hAnsi="Arial" w:cs="Arial"/>
          <w:bCs/>
          <w:lang w:eastAsia="ja-JP"/>
        </w:rPr>
        <w:tab/>
      </w:r>
      <w:r w:rsidR="0016108B" w:rsidRPr="0016108B">
        <w:rPr>
          <w:rFonts w:ascii="Arial" w:eastAsia="Yu Mincho" w:hAnsi="Arial" w:cs="Arial"/>
          <w:bCs/>
          <w:lang w:eastAsia="ja-JP"/>
        </w:rPr>
        <w:t>Addition of 8.1.5.1.1 T</w:t>
      </w:r>
      <w:r w:rsidR="0016108B" w:rsidRPr="0016108B">
        <w:rPr>
          <w:rFonts w:ascii="Arial" w:eastAsia="Yu Mincho" w:hAnsi="Arial" w:cs="Arial" w:hint="eastAsia"/>
          <w:bCs/>
          <w:lang w:eastAsia="ja-JP"/>
        </w:rPr>
        <w:t>x</w:t>
      </w:r>
      <w:r w:rsidR="0016108B" w:rsidRPr="0016108B">
        <w:rPr>
          <w:rFonts w:ascii="Arial" w:eastAsia="Yu Mincho" w:hAnsi="Arial" w:cs="Arial"/>
          <w:bCs/>
          <w:lang w:eastAsia="ja-JP"/>
        </w:rPr>
        <w:t xml:space="preserve">D </w:t>
      </w:r>
      <w:r w:rsidR="0016108B" w:rsidRPr="0016108B">
        <w:rPr>
          <w:rFonts w:ascii="Arial" w:eastAsia="Yu Mincho" w:hAnsi="Arial" w:cs="Arial" w:hint="eastAsia"/>
          <w:bCs/>
          <w:lang w:eastAsia="ja-JP"/>
        </w:rPr>
        <w:t>capability</w:t>
      </w:r>
      <w:r w:rsidR="0016108B" w:rsidRPr="0016108B">
        <w:rPr>
          <w:rFonts w:ascii="Arial" w:eastAsia="Yu Mincho" w:hAnsi="Arial" w:cs="Arial"/>
          <w:bCs/>
          <w:lang w:eastAsia="ja-JP"/>
        </w:rPr>
        <w:t xml:space="preserve"> </w:t>
      </w:r>
      <w:r w:rsidR="0016108B" w:rsidRPr="0016108B">
        <w:rPr>
          <w:rFonts w:ascii="Arial" w:eastAsia="Yu Mincho" w:hAnsi="Arial" w:cs="Arial" w:hint="eastAsia"/>
          <w:bCs/>
          <w:lang w:eastAsia="ja-JP"/>
        </w:rPr>
        <w:t>che</w:t>
      </w:r>
      <w:r w:rsidR="0016108B" w:rsidRPr="0016108B">
        <w:rPr>
          <w:rFonts w:ascii="Arial" w:eastAsia="Yu Mincho" w:hAnsi="Arial" w:cs="Arial"/>
          <w:bCs/>
          <w:lang w:eastAsia="ja-JP"/>
        </w:rPr>
        <w:t>c</w:t>
      </w:r>
      <w:r w:rsidR="0016108B" w:rsidRPr="0016108B">
        <w:rPr>
          <w:rFonts w:ascii="Arial" w:eastAsia="Yu Mincho" w:hAnsi="Arial" w:cs="Arial" w:hint="eastAsia"/>
          <w:bCs/>
          <w:lang w:eastAsia="ja-JP"/>
        </w:rPr>
        <w:t>k</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A2D5CED" w14:textId="77777777" w:rsidR="00224DE6" w:rsidRDefault="00224DE6" w:rsidP="0021606E">
      <w:pPr>
        <w:overflowPunct/>
        <w:autoSpaceDE/>
        <w:autoSpaceDN/>
        <w:snapToGrid w:val="0"/>
        <w:spacing w:after="0"/>
        <w:textAlignment w:val="auto"/>
        <w:rPr>
          <w:rFonts w:ascii="Arial" w:eastAsia="Yu Mincho" w:hAnsi="Arial" w:cs="Arial"/>
          <w:bCs/>
          <w:lang w:eastAsia="ja-JP"/>
        </w:rPr>
      </w:pPr>
    </w:p>
    <w:p w14:paraId="1952DE18" w14:textId="41848269" w:rsidR="00224DE6" w:rsidRPr="003E40D8" w:rsidRDefault="00224DE6" w:rsidP="0021606E">
      <w:pPr>
        <w:overflowPunct/>
        <w:autoSpaceDE/>
        <w:autoSpaceDN/>
        <w:snapToGrid w:val="0"/>
        <w:spacing w:after="0"/>
        <w:textAlignment w:val="auto"/>
        <w:rPr>
          <w:rFonts w:ascii="Arial" w:eastAsia="Yu Mincho" w:hAnsi="Arial" w:cs="Arial"/>
          <w:b/>
          <w:bCs/>
          <w:lang w:eastAsia="ja-JP"/>
        </w:rPr>
      </w:pPr>
      <w:r w:rsidRPr="003E40D8">
        <w:rPr>
          <w:rFonts w:ascii="Arial" w:eastAsia="Yu Mincho" w:hAnsi="Arial" w:cs="Arial"/>
          <w:b/>
          <w:bCs/>
          <w:lang w:eastAsia="ja-JP"/>
        </w:rPr>
        <w:t>38.521-1</w:t>
      </w:r>
    </w:p>
    <w:p w14:paraId="568501EB" w14:textId="3B28ACF9" w:rsidR="001A3BBE" w:rsidRDefault="00224DE6" w:rsidP="001A3B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1A3BBE">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74378B">
        <w:rPr>
          <w:rFonts w:ascii="Arial" w:eastAsiaTheme="minorEastAsia" w:hAnsi="Arial" w:cs="Arial" w:hint="eastAsia"/>
          <w:bCs/>
        </w:rPr>
        <w:t>R</w:t>
      </w:r>
      <w:r w:rsidR="0074378B">
        <w:rPr>
          <w:rFonts w:ascii="Arial" w:eastAsiaTheme="minorEastAsia" w:hAnsi="Arial" w:cs="Arial"/>
          <w:bCs/>
        </w:rPr>
        <w:t>5-235642</w:t>
      </w:r>
      <w:r w:rsidR="0074378B">
        <w:rPr>
          <w:rFonts w:ascii="Arial" w:eastAsiaTheme="minorEastAsia" w:hAnsi="Arial" w:cs="Arial"/>
          <w:bCs/>
        </w:rPr>
        <w:tab/>
      </w:r>
      <w:r w:rsidR="0074378B" w:rsidRPr="0074378B">
        <w:rPr>
          <w:rFonts w:ascii="Arial" w:eastAsiaTheme="minorEastAsia" w:hAnsi="Arial" w:cs="Arial"/>
          <w:bCs/>
        </w:rPr>
        <w:t>Update of 6.2G.1 MOP test requirements for TxD</w:t>
      </w:r>
      <w:r w:rsidR="0074378B">
        <w:rPr>
          <w:rFonts w:ascii="Arial" w:eastAsia="Yu Mincho" w:hAnsi="Arial" w:cs="Arial"/>
          <w:bCs/>
          <w:lang w:eastAsia="ja-JP"/>
        </w:rPr>
        <w:tab/>
      </w:r>
      <w:r w:rsidR="0074378B" w:rsidRPr="002B05A2">
        <w:rPr>
          <w:rFonts w:ascii="Arial" w:eastAsia="Yu Mincho" w:hAnsi="Arial" w:cs="Arial"/>
          <w:bCs/>
          <w:lang w:eastAsia="ja-JP"/>
        </w:rPr>
        <w:t>Huawei,</w:t>
      </w:r>
      <w:r w:rsidR="0074378B" w:rsidRPr="009473C9">
        <w:rPr>
          <w:rFonts w:ascii="Arial" w:eastAsia="Yu Mincho" w:hAnsi="Arial" w:cs="Arial"/>
          <w:bCs/>
          <w:lang w:eastAsia="ja-JP"/>
        </w:rPr>
        <w:t xml:space="preserve"> HiSilicon</w:t>
      </w:r>
    </w:p>
    <w:p w14:paraId="16570347" w14:textId="1EDE69C9" w:rsidR="00224DE6" w:rsidRDefault="00224DE6"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1A3BBE">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0074378B">
        <w:rPr>
          <w:rFonts w:ascii="Arial" w:eastAsia="Yu Mincho" w:hAnsi="Arial" w:cs="Arial"/>
          <w:bCs/>
          <w:lang w:eastAsia="ja-JP"/>
        </w:rPr>
        <w:t>R5-234787</w:t>
      </w:r>
      <w:r w:rsidR="0074378B">
        <w:rPr>
          <w:rFonts w:ascii="Arial" w:eastAsia="Yu Mincho" w:hAnsi="Arial" w:cs="Arial"/>
          <w:bCs/>
          <w:lang w:eastAsia="ja-JP"/>
        </w:rPr>
        <w:tab/>
      </w:r>
      <w:r w:rsidR="0074378B" w:rsidRPr="0074378B">
        <w:rPr>
          <w:rFonts w:ascii="Arial" w:eastAsia="Yu Mincho" w:hAnsi="Arial" w:cs="Arial"/>
          <w:bCs/>
          <w:lang w:eastAsia="ja-JP"/>
        </w:rPr>
        <w:t>Update of 6.2G.2 MPR for Power Class 1.5 for TxD</w:t>
      </w:r>
      <w:r w:rsidR="00AC0CE6">
        <w:rPr>
          <w:rFonts w:ascii="Arial" w:eastAsia="Yu Mincho" w:hAnsi="Arial" w:cs="Arial"/>
          <w:bCs/>
          <w:lang w:eastAsia="ja-JP"/>
        </w:rPr>
        <w:tab/>
      </w:r>
      <w:r w:rsidR="009C6107">
        <w:rPr>
          <w:rFonts w:ascii="Arial" w:eastAsia="Yu Mincho" w:hAnsi="Arial" w:cs="Arial"/>
          <w:bCs/>
          <w:lang w:eastAsia="ja-JP"/>
        </w:rPr>
        <w:tab/>
      </w:r>
      <w:r w:rsidR="0074378B" w:rsidRPr="002B05A2">
        <w:rPr>
          <w:rFonts w:ascii="Arial" w:eastAsia="Yu Mincho" w:hAnsi="Arial" w:cs="Arial"/>
          <w:bCs/>
          <w:lang w:eastAsia="ja-JP"/>
        </w:rPr>
        <w:t>Huawei,</w:t>
      </w:r>
      <w:r w:rsidR="0074378B" w:rsidRPr="009473C9">
        <w:rPr>
          <w:rFonts w:ascii="Arial" w:eastAsia="Yu Mincho" w:hAnsi="Arial" w:cs="Arial"/>
          <w:bCs/>
          <w:lang w:eastAsia="ja-JP"/>
        </w:rPr>
        <w:t xml:space="preserve"> HiSilicon</w:t>
      </w:r>
    </w:p>
    <w:p w14:paraId="5A8999EB" w14:textId="77777777" w:rsidR="0021606E" w:rsidRPr="003E3A1A" w:rsidRDefault="0021606E" w:rsidP="0021606E">
      <w:pPr>
        <w:overflowPunct/>
        <w:autoSpaceDE/>
        <w:autoSpaceDN/>
        <w:snapToGrid w:val="0"/>
        <w:spacing w:after="0"/>
        <w:textAlignment w:val="auto"/>
        <w:rPr>
          <w:rFonts w:ascii="Arial" w:hAnsi="Arial" w:cs="Arial"/>
          <w:lang w:eastAsia="ja-JP"/>
        </w:rPr>
      </w:pPr>
    </w:p>
    <w:p w14:paraId="7EA00A3B" w14:textId="77777777" w:rsidR="0021606E" w:rsidRPr="0021606E" w:rsidRDefault="0021606E" w:rsidP="003E3A1A">
      <w:pPr>
        <w:overflowPunct/>
        <w:autoSpaceDE/>
        <w:autoSpaceDN/>
        <w:snapToGrid w:val="0"/>
        <w:spacing w:after="0"/>
        <w:textAlignment w:val="auto"/>
        <w:rPr>
          <w:rFonts w:ascii="Arial" w:eastAsia="Yu Mincho" w:hAnsi="Arial" w:cs="Arial"/>
          <w:lang w:eastAsia="ja-JP"/>
        </w:rPr>
      </w:pPr>
    </w:p>
    <w:p w14:paraId="07023B8E" w14:textId="77777777" w:rsidR="00097E45" w:rsidRDefault="00097E45" w:rsidP="00097E45">
      <w:pPr>
        <w:pStyle w:val="FP"/>
        <w:rPr>
          <w:sz w:val="12"/>
          <w:szCs w:val="12"/>
        </w:rPr>
      </w:pPr>
      <w:r>
        <w:rPr>
          <w:sz w:val="12"/>
          <w:szCs w:val="12"/>
        </w:rPr>
        <w:tab/>
        <w:t>02.08.2023</w:t>
      </w:r>
      <w:r>
        <w:rPr>
          <w:sz w:val="12"/>
          <w:szCs w:val="12"/>
        </w:rPr>
        <w:tab/>
      </w:r>
      <w:r>
        <w:rPr>
          <w:sz w:val="12"/>
          <w:szCs w:val="12"/>
        </w:rPr>
        <w:tab/>
        <w:t>minor adaptations for RAN #101</w:t>
      </w:r>
    </w:p>
    <w:p w14:paraId="7BB35F45" w14:textId="77777777" w:rsidR="00097E45" w:rsidRDefault="00097E45" w:rsidP="00097E45">
      <w:pPr>
        <w:pStyle w:val="FP"/>
        <w:rPr>
          <w:sz w:val="12"/>
          <w:szCs w:val="12"/>
        </w:rPr>
      </w:pPr>
      <w:r>
        <w:rPr>
          <w:sz w:val="12"/>
          <w:szCs w:val="12"/>
        </w:rPr>
        <w:tab/>
        <w:t>26.04.2023</w:t>
      </w:r>
      <w:r>
        <w:rPr>
          <w:sz w:val="12"/>
          <w:szCs w:val="12"/>
        </w:rPr>
        <w:tab/>
      </w:r>
      <w:r>
        <w:rPr>
          <w:sz w:val="12"/>
          <w:szCs w:val="12"/>
        </w:rPr>
        <w:tab/>
        <w:t>minor adaptations for RAN #100</w:t>
      </w:r>
    </w:p>
    <w:p w14:paraId="2B5ACC1C" w14:textId="77777777" w:rsidR="00097E45" w:rsidRDefault="00097E45" w:rsidP="00097E45">
      <w:pPr>
        <w:pStyle w:val="FP"/>
        <w:rPr>
          <w:sz w:val="12"/>
          <w:szCs w:val="12"/>
        </w:rPr>
      </w:pPr>
      <w:r>
        <w:rPr>
          <w:sz w:val="12"/>
          <w:szCs w:val="12"/>
        </w:rPr>
        <w:tab/>
        <w:t>01.02.2023</w:t>
      </w:r>
      <w:r>
        <w:rPr>
          <w:sz w:val="12"/>
          <w:szCs w:val="12"/>
        </w:rPr>
        <w:tab/>
      </w:r>
      <w:r>
        <w:rPr>
          <w:sz w:val="12"/>
          <w:szCs w:val="12"/>
        </w:rPr>
        <w:tab/>
        <w:t>minor adaptations for RAN #99</w:t>
      </w:r>
    </w:p>
    <w:p w14:paraId="55551354" w14:textId="77777777" w:rsidR="00097E45" w:rsidRDefault="00097E45" w:rsidP="00097E45">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C9663" w14:textId="77777777" w:rsidR="00BD2BB6" w:rsidRDefault="00BD2BB6">
      <w:r>
        <w:separator/>
      </w:r>
    </w:p>
  </w:endnote>
  <w:endnote w:type="continuationSeparator" w:id="0">
    <w:p w14:paraId="0072EB65" w14:textId="77777777" w:rsidR="00BD2BB6" w:rsidRDefault="00BD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Yu Mincho">
    <w:altName w:val="Yu Mincho"/>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C0CE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C0CE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D68FA" w14:textId="77777777" w:rsidR="00BD2BB6" w:rsidRDefault="00BD2BB6">
      <w:r>
        <w:separator/>
      </w:r>
    </w:p>
  </w:footnote>
  <w:footnote w:type="continuationSeparator" w:id="0">
    <w:p w14:paraId="5783227F" w14:textId="77777777" w:rsidR="00BD2BB6" w:rsidRDefault="00BD2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E6"/>
    <w:rsid w:val="00006139"/>
    <w:rsid w:val="00007BD0"/>
    <w:rsid w:val="00011C3B"/>
    <w:rsid w:val="000276C5"/>
    <w:rsid w:val="0004456C"/>
    <w:rsid w:val="0005259B"/>
    <w:rsid w:val="00053FEE"/>
    <w:rsid w:val="00060AE4"/>
    <w:rsid w:val="000746A7"/>
    <w:rsid w:val="000910BB"/>
    <w:rsid w:val="000926AF"/>
    <w:rsid w:val="00097E45"/>
    <w:rsid w:val="000A3ED2"/>
    <w:rsid w:val="000B1490"/>
    <w:rsid w:val="000C00FA"/>
    <w:rsid w:val="000C3420"/>
    <w:rsid w:val="000C51AA"/>
    <w:rsid w:val="000D17BC"/>
    <w:rsid w:val="000D2186"/>
    <w:rsid w:val="000E2377"/>
    <w:rsid w:val="000E4F35"/>
    <w:rsid w:val="000F6C1C"/>
    <w:rsid w:val="00102802"/>
    <w:rsid w:val="00110BAE"/>
    <w:rsid w:val="00111CC9"/>
    <w:rsid w:val="00116B57"/>
    <w:rsid w:val="00116F4B"/>
    <w:rsid w:val="001229F4"/>
    <w:rsid w:val="00137471"/>
    <w:rsid w:val="00141E13"/>
    <w:rsid w:val="00150FD3"/>
    <w:rsid w:val="0016108B"/>
    <w:rsid w:val="00184428"/>
    <w:rsid w:val="0019615B"/>
    <w:rsid w:val="001A0EE0"/>
    <w:rsid w:val="001A248F"/>
    <w:rsid w:val="001A3B5F"/>
    <w:rsid w:val="001A3BBE"/>
    <w:rsid w:val="001A659D"/>
    <w:rsid w:val="001B51AB"/>
    <w:rsid w:val="001B5CA8"/>
    <w:rsid w:val="001C4490"/>
    <w:rsid w:val="001D2C1A"/>
    <w:rsid w:val="001D3BA2"/>
    <w:rsid w:val="001D44B7"/>
    <w:rsid w:val="001D7926"/>
    <w:rsid w:val="001E0075"/>
    <w:rsid w:val="001E4E22"/>
    <w:rsid w:val="001F1B1F"/>
    <w:rsid w:val="001F2A20"/>
    <w:rsid w:val="001F486F"/>
    <w:rsid w:val="00207DC4"/>
    <w:rsid w:val="0021163F"/>
    <w:rsid w:val="0021606E"/>
    <w:rsid w:val="0022485E"/>
    <w:rsid w:val="00224DE6"/>
    <w:rsid w:val="00243A99"/>
    <w:rsid w:val="0029567C"/>
    <w:rsid w:val="002C0B82"/>
    <w:rsid w:val="002D0CCD"/>
    <w:rsid w:val="002F7FAC"/>
    <w:rsid w:val="00301B7A"/>
    <w:rsid w:val="00306D59"/>
    <w:rsid w:val="00321EF0"/>
    <w:rsid w:val="0032503A"/>
    <w:rsid w:val="00325EE1"/>
    <w:rsid w:val="003357C0"/>
    <w:rsid w:val="00342240"/>
    <w:rsid w:val="00344D60"/>
    <w:rsid w:val="00346477"/>
    <w:rsid w:val="00347CB0"/>
    <w:rsid w:val="0035340F"/>
    <w:rsid w:val="0036248C"/>
    <w:rsid w:val="003666A8"/>
    <w:rsid w:val="00366D63"/>
    <w:rsid w:val="00367401"/>
    <w:rsid w:val="00375678"/>
    <w:rsid w:val="00385821"/>
    <w:rsid w:val="0039390A"/>
    <w:rsid w:val="00394AB0"/>
    <w:rsid w:val="00396252"/>
    <w:rsid w:val="003A4B47"/>
    <w:rsid w:val="003B24AF"/>
    <w:rsid w:val="003B7182"/>
    <w:rsid w:val="003D5036"/>
    <w:rsid w:val="003D764D"/>
    <w:rsid w:val="003E3A1A"/>
    <w:rsid w:val="003E40D8"/>
    <w:rsid w:val="003F1B9F"/>
    <w:rsid w:val="003F4C0E"/>
    <w:rsid w:val="0040091C"/>
    <w:rsid w:val="00406D7A"/>
    <w:rsid w:val="004121B8"/>
    <w:rsid w:val="00412AA1"/>
    <w:rsid w:val="004258BA"/>
    <w:rsid w:val="004531C9"/>
    <w:rsid w:val="00457D91"/>
    <w:rsid w:val="00460C31"/>
    <w:rsid w:val="00464E5B"/>
    <w:rsid w:val="0047055A"/>
    <w:rsid w:val="00474450"/>
    <w:rsid w:val="004873E6"/>
    <w:rsid w:val="004A3E74"/>
    <w:rsid w:val="004B15B8"/>
    <w:rsid w:val="004B566C"/>
    <w:rsid w:val="004B7B48"/>
    <w:rsid w:val="004C181F"/>
    <w:rsid w:val="004D4AB1"/>
    <w:rsid w:val="004D5929"/>
    <w:rsid w:val="004F218A"/>
    <w:rsid w:val="0050334E"/>
    <w:rsid w:val="00505387"/>
    <w:rsid w:val="005101D4"/>
    <w:rsid w:val="00512DF7"/>
    <w:rsid w:val="005141E7"/>
    <w:rsid w:val="00517E63"/>
    <w:rsid w:val="00526B0D"/>
    <w:rsid w:val="00547215"/>
    <w:rsid w:val="0055346F"/>
    <w:rsid w:val="00557282"/>
    <w:rsid w:val="005579FF"/>
    <w:rsid w:val="005776DD"/>
    <w:rsid w:val="00582117"/>
    <w:rsid w:val="0058478F"/>
    <w:rsid w:val="00593315"/>
    <w:rsid w:val="005A170D"/>
    <w:rsid w:val="005A6C96"/>
    <w:rsid w:val="005A7C02"/>
    <w:rsid w:val="005D0418"/>
    <w:rsid w:val="005D2CD5"/>
    <w:rsid w:val="005E1D58"/>
    <w:rsid w:val="00607F52"/>
    <w:rsid w:val="00610E37"/>
    <w:rsid w:val="006207ED"/>
    <w:rsid w:val="00626BC9"/>
    <w:rsid w:val="006458DF"/>
    <w:rsid w:val="00650D52"/>
    <w:rsid w:val="00651BA1"/>
    <w:rsid w:val="006615B2"/>
    <w:rsid w:val="00662313"/>
    <w:rsid w:val="00672864"/>
    <w:rsid w:val="00672B3D"/>
    <w:rsid w:val="00673911"/>
    <w:rsid w:val="00673F67"/>
    <w:rsid w:val="006870C9"/>
    <w:rsid w:val="006A3ADF"/>
    <w:rsid w:val="006A7BCB"/>
    <w:rsid w:val="006B3935"/>
    <w:rsid w:val="006B4C1E"/>
    <w:rsid w:val="006C090F"/>
    <w:rsid w:val="006C4E32"/>
    <w:rsid w:val="006C56D8"/>
    <w:rsid w:val="006D07AE"/>
    <w:rsid w:val="006D1C93"/>
    <w:rsid w:val="006D40B6"/>
    <w:rsid w:val="006E3F11"/>
    <w:rsid w:val="006E526C"/>
    <w:rsid w:val="00701410"/>
    <w:rsid w:val="007113A1"/>
    <w:rsid w:val="00714D27"/>
    <w:rsid w:val="00721CF6"/>
    <w:rsid w:val="00723E46"/>
    <w:rsid w:val="00733826"/>
    <w:rsid w:val="0074378B"/>
    <w:rsid w:val="00750A17"/>
    <w:rsid w:val="0076176B"/>
    <w:rsid w:val="00766CFB"/>
    <w:rsid w:val="007816FF"/>
    <w:rsid w:val="00783B44"/>
    <w:rsid w:val="00785028"/>
    <w:rsid w:val="007A2C1C"/>
    <w:rsid w:val="007A3A5A"/>
    <w:rsid w:val="007A4370"/>
    <w:rsid w:val="007C7155"/>
    <w:rsid w:val="007E1D15"/>
    <w:rsid w:val="007E1DEA"/>
    <w:rsid w:val="007E2202"/>
    <w:rsid w:val="007F4AB7"/>
    <w:rsid w:val="008145EA"/>
    <w:rsid w:val="00815869"/>
    <w:rsid w:val="00816B81"/>
    <w:rsid w:val="00823B90"/>
    <w:rsid w:val="0083266E"/>
    <w:rsid w:val="008546E5"/>
    <w:rsid w:val="00865EA8"/>
    <w:rsid w:val="00871653"/>
    <w:rsid w:val="00880684"/>
    <w:rsid w:val="00881D74"/>
    <w:rsid w:val="00881E7B"/>
    <w:rsid w:val="008836AC"/>
    <w:rsid w:val="00886953"/>
    <w:rsid w:val="00887422"/>
    <w:rsid w:val="0089166C"/>
    <w:rsid w:val="00893204"/>
    <w:rsid w:val="008960DE"/>
    <w:rsid w:val="008A36DF"/>
    <w:rsid w:val="008C1698"/>
    <w:rsid w:val="008C1A3D"/>
    <w:rsid w:val="008D01C3"/>
    <w:rsid w:val="008D1E13"/>
    <w:rsid w:val="008D5D1B"/>
    <w:rsid w:val="008D6549"/>
    <w:rsid w:val="008D70D2"/>
    <w:rsid w:val="008F331F"/>
    <w:rsid w:val="008F6BC2"/>
    <w:rsid w:val="00900AE8"/>
    <w:rsid w:val="00900DAD"/>
    <w:rsid w:val="0091408E"/>
    <w:rsid w:val="009378CA"/>
    <w:rsid w:val="0095025E"/>
    <w:rsid w:val="00955C4C"/>
    <w:rsid w:val="00960974"/>
    <w:rsid w:val="00987A63"/>
    <w:rsid w:val="00995338"/>
    <w:rsid w:val="00996777"/>
    <w:rsid w:val="009C0BC7"/>
    <w:rsid w:val="009C597C"/>
    <w:rsid w:val="009C6107"/>
    <w:rsid w:val="009C6592"/>
    <w:rsid w:val="009E209B"/>
    <w:rsid w:val="009F0747"/>
    <w:rsid w:val="009F0F60"/>
    <w:rsid w:val="00A03514"/>
    <w:rsid w:val="00A042CF"/>
    <w:rsid w:val="00A1202E"/>
    <w:rsid w:val="00A17079"/>
    <w:rsid w:val="00A31FBE"/>
    <w:rsid w:val="00A3634C"/>
    <w:rsid w:val="00A448C3"/>
    <w:rsid w:val="00A458D4"/>
    <w:rsid w:val="00A46FB7"/>
    <w:rsid w:val="00A53118"/>
    <w:rsid w:val="00A71F65"/>
    <w:rsid w:val="00A86AB5"/>
    <w:rsid w:val="00A97226"/>
    <w:rsid w:val="00AA0E64"/>
    <w:rsid w:val="00AA142F"/>
    <w:rsid w:val="00AA4534"/>
    <w:rsid w:val="00AA53DB"/>
    <w:rsid w:val="00AB239A"/>
    <w:rsid w:val="00AB5A7F"/>
    <w:rsid w:val="00AC0CE6"/>
    <w:rsid w:val="00AC39FB"/>
    <w:rsid w:val="00AD51D1"/>
    <w:rsid w:val="00AD53C7"/>
    <w:rsid w:val="00AD7ADC"/>
    <w:rsid w:val="00AE08EB"/>
    <w:rsid w:val="00AF276D"/>
    <w:rsid w:val="00AF32AD"/>
    <w:rsid w:val="00AF3414"/>
    <w:rsid w:val="00AF7616"/>
    <w:rsid w:val="00B00BBE"/>
    <w:rsid w:val="00B05C93"/>
    <w:rsid w:val="00B10710"/>
    <w:rsid w:val="00B208FA"/>
    <w:rsid w:val="00B25C12"/>
    <w:rsid w:val="00B2766F"/>
    <w:rsid w:val="00B31ABC"/>
    <w:rsid w:val="00B445ED"/>
    <w:rsid w:val="00B6300F"/>
    <w:rsid w:val="00B70389"/>
    <w:rsid w:val="00B843AA"/>
    <w:rsid w:val="00B84623"/>
    <w:rsid w:val="00BA494B"/>
    <w:rsid w:val="00BA51EF"/>
    <w:rsid w:val="00BA6888"/>
    <w:rsid w:val="00BB66D5"/>
    <w:rsid w:val="00BC7E6E"/>
    <w:rsid w:val="00BD2BB6"/>
    <w:rsid w:val="00BE1D1F"/>
    <w:rsid w:val="00BE256D"/>
    <w:rsid w:val="00BE3060"/>
    <w:rsid w:val="00BE31EF"/>
    <w:rsid w:val="00BE5D69"/>
    <w:rsid w:val="00BE5E66"/>
    <w:rsid w:val="00BE6BBA"/>
    <w:rsid w:val="00C00281"/>
    <w:rsid w:val="00C05625"/>
    <w:rsid w:val="00C1751E"/>
    <w:rsid w:val="00C17C6C"/>
    <w:rsid w:val="00C21339"/>
    <w:rsid w:val="00C266F9"/>
    <w:rsid w:val="00C371EA"/>
    <w:rsid w:val="00C445AD"/>
    <w:rsid w:val="00C44CBA"/>
    <w:rsid w:val="00C458F0"/>
    <w:rsid w:val="00C4666A"/>
    <w:rsid w:val="00C46B28"/>
    <w:rsid w:val="00C479A3"/>
    <w:rsid w:val="00C50477"/>
    <w:rsid w:val="00C74DAF"/>
    <w:rsid w:val="00C80116"/>
    <w:rsid w:val="00C87BFC"/>
    <w:rsid w:val="00CD7EAD"/>
    <w:rsid w:val="00CF5E71"/>
    <w:rsid w:val="00CF7FAC"/>
    <w:rsid w:val="00D06F48"/>
    <w:rsid w:val="00D160C1"/>
    <w:rsid w:val="00D17794"/>
    <w:rsid w:val="00D22398"/>
    <w:rsid w:val="00D35E6C"/>
    <w:rsid w:val="00D36847"/>
    <w:rsid w:val="00D436CF"/>
    <w:rsid w:val="00D45B2F"/>
    <w:rsid w:val="00D46E88"/>
    <w:rsid w:val="00D579BA"/>
    <w:rsid w:val="00D60BD6"/>
    <w:rsid w:val="00D613A9"/>
    <w:rsid w:val="00D67E61"/>
    <w:rsid w:val="00D70D86"/>
    <w:rsid w:val="00D76BA4"/>
    <w:rsid w:val="00D8021D"/>
    <w:rsid w:val="00D82D10"/>
    <w:rsid w:val="00D86784"/>
    <w:rsid w:val="00D920E6"/>
    <w:rsid w:val="00DA004C"/>
    <w:rsid w:val="00DD4B15"/>
    <w:rsid w:val="00DD67EE"/>
    <w:rsid w:val="00DE0236"/>
    <w:rsid w:val="00DE2A08"/>
    <w:rsid w:val="00DE2B4D"/>
    <w:rsid w:val="00DF182C"/>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3142"/>
    <w:rsid w:val="00E77436"/>
    <w:rsid w:val="00E82C8E"/>
    <w:rsid w:val="00E87CFA"/>
    <w:rsid w:val="00E93D77"/>
    <w:rsid w:val="00E95264"/>
    <w:rsid w:val="00E9793A"/>
    <w:rsid w:val="00EA2172"/>
    <w:rsid w:val="00EA2DC1"/>
    <w:rsid w:val="00EA69CA"/>
    <w:rsid w:val="00EC5571"/>
    <w:rsid w:val="00ED0E8F"/>
    <w:rsid w:val="00EE1504"/>
    <w:rsid w:val="00EE349F"/>
    <w:rsid w:val="00EE3B5B"/>
    <w:rsid w:val="00EE4CC9"/>
    <w:rsid w:val="00EF4800"/>
    <w:rsid w:val="00EF674A"/>
    <w:rsid w:val="00F00A3D"/>
    <w:rsid w:val="00F04ADB"/>
    <w:rsid w:val="00F17CA4"/>
    <w:rsid w:val="00F20B7B"/>
    <w:rsid w:val="00F24DDD"/>
    <w:rsid w:val="00F25E33"/>
    <w:rsid w:val="00F2645A"/>
    <w:rsid w:val="00F2770B"/>
    <w:rsid w:val="00F549A3"/>
    <w:rsid w:val="00F55CBF"/>
    <w:rsid w:val="00F652DB"/>
    <w:rsid w:val="00F72B10"/>
    <w:rsid w:val="00F7331E"/>
    <w:rsid w:val="00F77359"/>
    <w:rsid w:val="00F81DC3"/>
    <w:rsid w:val="00F86A73"/>
    <w:rsid w:val="00FA58DA"/>
    <w:rsid w:val="00FC1A66"/>
    <w:rsid w:val="00FC2A33"/>
    <w:rsid w:val="00FC345B"/>
    <w:rsid w:val="00FC6DF4"/>
    <w:rsid w:val="00FD4E37"/>
    <w:rsid w:val="00FE5A20"/>
    <w:rsid w:val="00FF0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7E45"/>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097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097E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97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97E45"/>
    <w:pPr>
      <w:ind w:left="1418" w:hanging="1418"/>
      <w:outlineLvl w:val="3"/>
    </w:pPr>
    <w:rPr>
      <w:sz w:val="24"/>
    </w:rPr>
  </w:style>
  <w:style w:type="paragraph" w:styleId="Heading5">
    <w:name w:val="heading 5"/>
    <w:aliases w:val="H5"/>
    <w:basedOn w:val="Heading4"/>
    <w:next w:val="Normal"/>
    <w:qFormat/>
    <w:rsid w:val="00097E45"/>
    <w:pPr>
      <w:ind w:left="1701" w:hanging="1701"/>
      <w:outlineLvl w:val="4"/>
    </w:pPr>
    <w:rPr>
      <w:sz w:val="22"/>
    </w:rPr>
  </w:style>
  <w:style w:type="paragraph" w:styleId="Heading6">
    <w:name w:val="heading 6"/>
    <w:basedOn w:val="H6"/>
    <w:next w:val="Normal"/>
    <w:link w:val="Heading6Char"/>
    <w:qFormat/>
    <w:rsid w:val="00097E45"/>
    <w:pPr>
      <w:outlineLvl w:val="5"/>
    </w:pPr>
  </w:style>
  <w:style w:type="paragraph" w:styleId="Heading7">
    <w:name w:val="heading 7"/>
    <w:basedOn w:val="H6"/>
    <w:next w:val="Normal"/>
    <w:link w:val="Heading7Char"/>
    <w:qFormat/>
    <w:rsid w:val="00097E45"/>
    <w:pPr>
      <w:outlineLvl w:val="6"/>
    </w:pPr>
  </w:style>
  <w:style w:type="paragraph" w:styleId="Heading8">
    <w:name w:val="heading 8"/>
    <w:aliases w:val="Table Heading"/>
    <w:basedOn w:val="Heading1"/>
    <w:next w:val="Normal"/>
    <w:qFormat/>
    <w:rsid w:val="00097E45"/>
    <w:pPr>
      <w:ind w:left="0" w:firstLine="0"/>
      <w:outlineLvl w:val="7"/>
    </w:pPr>
  </w:style>
  <w:style w:type="paragraph" w:styleId="Heading9">
    <w:name w:val="heading 9"/>
    <w:aliases w:val="Figure Heading,FH"/>
    <w:basedOn w:val="Heading8"/>
    <w:next w:val="Normal"/>
    <w:qFormat/>
    <w:rsid w:val="00097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97E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97E45"/>
    <w:pPr>
      <w:spacing w:before="180"/>
      <w:ind w:left="2693" w:hanging="2693"/>
    </w:pPr>
    <w:rPr>
      <w:b/>
    </w:rPr>
  </w:style>
  <w:style w:type="paragraph" w:styleId="TOC1">
    <w:name w:val="toc 1"/>
    <w:semiHidden/>
    <w:rsid w:val="00097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097E4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097E45"/>
    <w:pPr>
      <w:ind w:left="1701" w:hanging="1701"/>
    </w:pPr>
  </w:style>
  <w:style w:type="paragraph" w:styleId="TOC4">
    <w:name w:val="toc 4"/>
    <w:basedOn w:val="TOC3"/>
    <w:rsid w:val="00097E45"/>
    <w:pPr>
      <w:ind w:left="1418" w:hanging="1418"/>
    </w:pPr>
  </w:style>
  <w:style w:type="paragraph" w:styleId="TOC3">
    <w:name w:val="toc 3"/>
    <w:basedOn w:val="TOC2"/>
    <w:rsid w:val="00097E45"/>
    <w:pPr>
      <w:ind w:left="1134" w:hanging="1134"/>
    </w:pPr>
  </w:style>
  <w:style w:type="paragraph" w:styleId="TOC2">
    <w:name w:val="toc 2"/>
    <w:basedOn w:val="TOC1"/>
    <w:rsid w:val="00097E45"/>
    <w:pPr>
      <w:keepNext w:val="0"/>
      <w:spacing w:before="0"/>
      <w:ind w:left="851" w:hanging="851"/>
    </w:pPr>
    <w:rPr>
      <w:sz w:val="20"/>
    </w:rPr>
  </w:style>
  <w:style w:type="paragraph" w:styleId="Index2">
    <w:name w:val="index 2"/>
    <w:basedOn w:val="Index1"/>
    <w:rsid w:val="00097E45"/>
    <w:pPr>
      <w:ind w:left="284"/>
    </w:pPr>
  </w:style>
  <w:style w:type="paragraph" w:styleId="Index1">
    <w:name w:val="index 1"/>
    <w:basedOn w:val="Normal"/>
    <w:rsid w:val="00097E45"/>
    <w:pPr>
      <w:keepLines/>
      <w:spacing w:after="0"/>
    </w:pPr>
  </w:style>
  <w:style w:type="paragraph" w:customStyle="1" w:styleId="ZH">
    <w:name w:val="ZH"/>
    <w:rsid w:val="00097E4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097E45"/>
    <w:pPr>
      <w:outlineLvl w:val="9"/>
    </w:pPr>
  </w:style>
  <w:style w:type="paragraph" w:styleId="ListNumber2">
    <w:name w:val="List Number 2"/>
    <w:basedOn w:val="ListNumber"/>
    <w:rsid w:val="00097E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97E4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097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97E45"/>
    <w:pPr>
      <w:keepLines/>
      <w:spacing w:after="0"/>
      <w:ind w:left="454" w:hanging="454"/>
    </w:pPr>
    <w:rPr>
      <w:sz w:val="16"/>
    </w:rPr>
  </w:style>
  <w:style w:type="paragraph" w:customStyle="1" w:styleId="TAH">
    <w:name w:val="TAH"/>
    <w:basedOn w:val="TAC"/>
    <w:link w:val="TAHCar"/>
    <w:rsid w:val="00097E45"/>
    <w:rPr>
      <w:b/>
    </w:rPr>
  </w:style>
  <w:style w:type="paragraph" w:customStyle="1" w:styleId="TAC">
    <w:name w:val="TAC"/>
    <w:basedOn w:val="TAL"/>
    <w:link w:val="TACChar"/>
    <w:rsid w:val="00097E45"/>
    <w:pPr>
      <w:jc w:val="center"/>
    </w:pPr>
  </w:style>
  <w:style w:type="paragraph" w:customStyle="1" w:styleId="TF">
    <w:name w:val="TF"/>
    <w:basedOn w:val="TH"/>
    <w:rsid w:val="00097E45"/>
    <w:pPr>
      <w:keepNext w:val="0"/>
      <w:spacing w:before="0" w:after="240"/>
    </w:pPr>
  </w:style>
  <w:style w:type="paragraph" w:customStyle="1" w:styleId="NO">
    <w:name w:val="NO"/>
    <w:basedOn w:val="Normal"/>
    <w:rsid w:val="00097E45"/>
    <w:pPr>
      <w:keepLines/>
      <w:ind w:left="1135" w:hanging="851"/>
    </w:pPr>
  </w:style>
  <w:style w:type="paragraph" w:styleId="TOC9">
    <w:name w:val="toc 9"/>
    <w:basedOn w:val="TOC8"/>
    <w:rsid w:val="00097E45"/>
    <w:pPr>
      <w:ind w:left="1418" w:hanging="1418"/>
    </w:pPr>
  </w:style>
  <w:style w:type="paragraph" w:customStyle="1" w:styleId="EX">
    <w:name w:val="EX"/>
    <w:basedOn w:val="Normal"/>
    <w:rsid w:val="00097E45"/>
    <w:pPr>
      <w:keepLines/>
      <w:ind w:left="1702" w:hanging="1418"/>
    </w:pPr>
  </w:style>
  <w:style w:type="paragraph" w:customStyle="1" w:styleId="LD">
    <w:name w:val="LD"/>
    <w:rsid w:val="00097E4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097E45"/>
    <w:pPr>
      <w:spacing w:after="0"/>
    </w:pPr>
  </w:style>
  <w:style w:type="paragraph" w:customStyle="1" w:styleId="EW">
    <w:name w:val="EW"/>
    <w:basedOn w:val="EX"/>
    <w:rsid w:val="00097E45"/>
    <w:pPr>
      <w:spacing w:after="0"/>
    </w:pPr>
  </w:style>
  <w:style w:type="paragraph" w:styleId="TOC6">
    <w:name w:val="toc 6"/>
    <w:basedOn w:val="TOC5"/>
    <w:next w:val="Normal"/>
    <w:rsid w:val="00097E45"/>
    <w:pPr>
      <w:ind w:left="1985" w:hanging="1985"/>
    </w:pPr>
  </w:style>
  <w:style w:type="paragraph" w:styleId="TOC7">
    <w:name w:val="toc 7"/>
    <w:basedOn w:val="TOC6"/>
    <w:next w:val="Normal"/>
    <w:rsid w:val="00097E45"/>
    <w:pPr>
      <w:ind w:left="2268" w:hanging="2268"/>
    </w:pPr>
  </w:style>
  <w:style w:type="paragraph" w:styleId="ListBullet2">
    <w:name w:val="List Bullet 2"/>
    <w:aliases w:val="lb2"/>
    <w:basedOn w:val="ListBullet"/>
    <w:rsid w:val="00097E45"/>
    <w:pPr>
      <w:ind w:left="851"/>
    </w:pPr>
  </w:style>
  <w:style w:type="paragraph" w:styleId="ListBullet3">
    <w:name w:val="List Bullet 3"/>
    <w:basedOn w:val="ListBullet2"/>
    <w:rsid w:val="00097E45"/>
    <w:pPr>
      <w:ind w:left="1135"/>
    </w:pPr>
  </w:style>
  <w:style w:type="paragraph" w:styleId="ListNumber">
    <w:name w:val="List Number"/>
    <w:basedOn w:val="List"/>
    <w:rsid w:val="00097E45"/>
  </w:style>
  <w:style w:type="paragraph" w:customStyle="1" w:styleId="EQ">
    <w:name w:val="EQ"/>
    <w:basedOn w:val="Normal"/>
    <w:next w:val="Normal"/>
    <w:rsid w:val="00097E45"/>
    <w:pPr>
      <w:keepLines/>
      <w:tabs>
        <w:tab w:val="center" w:pos="4536"/>
        <w:tab w:val="right" w:pos="9072"/>
      </w:tabs>
    </w:pPr>
  </w:style>
  <w:style w:type="paragraph" w:customStyle="1" w:styleId="TH">
    <w:name w:val="TH"/>
    <w:basedOn w:val="Normal"/>
    <w:link w:val="THChar"/>
    <w:rsid w:val="00097E45"/>
    <w:pPr>
      <w:keepNext/>
      <w:keepLines/>
      <w:spacing w:before="60"/>
      <w:jc w:val="center"/>
    </w:pPr>
    <w:rPr>
      <w:rFonts w:ascii="Arial" w:hAnsi="Arial"/>
      <w:b/>
    </w:rPr>
  </w:style>
  <w:style w:type="paragraph" w:customStyle="1" w:styleId="NF">
    <w:name w:val="NF"/>
    <w:basedOn w:val="NO"/>
    <w:rsid w:val="00097E45"/>
    <w:pPr>
      <w:keepNext/>
      <w:spacing w:after="0"/>
    </w:pPr>
    <w:rPr>
      <w:rFonts w:ascii="Arial" w:hAnsi="Arial"/>
      <w:sz w:val="18"/>
    </w:rPr>
  </w:style>
  <w:style w:type="paragraph" w:customStyle="1" w:styleId="PL">
    <w:name w:val="PL"/>
    <w:rsid w:val="00097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097E45"/>
    <w:pPr>
      <w:jc w:val="right"/>
    </w:pPr>
  </w:style>
  <w:style w:type="paragraph" w:customStyle="1" w:styleId="H6">
    <w:name w:val="H6"/>
    <w:basedOn w:val="Heading5"/>
    <w:next w:val="Normal"/>
    <w:rsid w:val="00097E45"/>
    <w:pPr>
      <w:ind w:left="1985" w:hanging="1985"/>
      <w:outlineLvl w:val="9"/>
    </w:pPr>
    <w:rPr>
      <w:sz w:val="20"/>
    </w:rPr>
  </w:style>
  <w:style w:type="paragraph" w:customStyle="1" w:styleId="TAN">
    <w:name w:val="TAN"/>
    <w:basedOn w:val="TAL"/>
    <w:link w:val="TANChar"/>
    <w:rsid w:val="00097E45"/>
    <w:pPr>
      <w:ind w:left="851" w:hanging="851"/>
    </w:pPr>
  </w:style>
  <w:style w:type="paragraph" w:customStyle="1" w:styleId="TAL">
    <w:name w:val="TAL"/>
    <w:basedOn w:val="Normal"/>
    <w:link w:val="TALCar"/>
    <w:rsid w:val="00097E45"/>
    <w:pPr>
      <w:keepNext/>
      <w:keepLines/>
      <w:spacing w:after="0"/>
    </w:pPr>
    <w:rPr>
      <w:rFonts w:ascii="Arial" w:hAnsi="Arial"/>
      <w:sz w:val="18"/>
    </w:rPr>
  </w:style>
  <w:style w:type="paragraph" w:customStyle="1" w:styleId="ZA">
    <w:name w:val="ZA"/>
    <w:rsid w:val="00097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097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097E4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097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097E45"/>
    <w:pPr>
      <w:framePr w:wrap="notBeside" w:y="16161"/>
    </w:pPr>
  </w:style>
  <w:style w:type="character" w:customStyle="1" w:styleId="ZGSM">
    <w:name w:val="ZGSM"/>
    <w:rsid w:val="00097E45"/>
  </w:style>
  <w:style w:type="paragraph" w:styleId="List2">
    <w:name w:val="List 2"/>
    <w:basedOn w:val="List"/>
    <w:rsid w:val="00097E45"/>
    <w:pPr>
      <w:ind w:left="851"/>
    </w:pPr>
  </w:style>
  <w:style w:type="paragraph" w:customStyle="1" w:styleId="ZG">
    <w:name w:val="ZG"/>
    <w:rsid w:val="00097E4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097E45"/>
    <w:pPr>
      <w:ind w:left="1135"/>
    </w:pPr>
  </w:style>
  <w:style w:type="paragraph" w:styleId="List4">
    <w:name w:val="List 4"/>
    <w:basedOn w:val="List3"/>
    <w:rsid w:val="00097E45"/>
    <w:pPr>
      <w:ind w:left="1418"/>
    </w:pPr>
  </w:style>
  <w:style w:type="paragraph" w:styleId="List5">
    <w:name w:val="List 5"/>
    <w:basedOn w:val="List4"/>
    <w:rsid w:val="00097E45"/>
    <w:pPr>
      <w:ind w:left="1702"/>
    </w:pPr>
  </w:style>
  <w:style w:type="paragraph" w:customStyle="1" w:styleId="EditorsNote">
    <w:name w:val="Editor's Note"/>
    <w:basedOn w:val="NO"/>
    <w:rsid w:val="00097E45"/>
    <w:rPr>
      <w:color w:val="FF0000"/>
    </w:rPr>
  </w:style>
  <w:style w:type="paragraph" w:styleId="List">
    <w:name w:val="List"/>
    <w:basedOn w:val="Normal"/>
    <w:rsid w:val="00097E45"/>
    <w:pPr>
      <w:ind w:left="568" w:hanging="284"/>
    </w:pPr>
  </w:style>
  <w:style w:type="paragraph" w:styleId="ListBullet">
    <w:name w:val="List Bullet"/>
    <w:basedOn w:val="List"/>
    <w:rsid w:val="00097E45"/>
  </w:style>
  <w:style w:type="paragraph" w:styleId="ListBullet4">
    <w:name w:val="List Bullet 4"/>
    <w:basedOn w:val="ListBullet3"/>
    <w:rsid w:val="00097E45"/>
    <w:pPr>
      <w:ind w:left="1418"/>
    </w:pPr>
  </w:style>
  <w:style w:type="paragraph" w:styleId="ListBullet5">
    <w:name w:val="List Bullet 5"/>
    <w:basedOn w:val="ListBullet4"/>
    <w:rsid w:val="00097E45"/>
    <w:pPr>
      <w:ind w:left="1702"/>
    </w:pPr>
  </w:style>
  <w:style w:type="paragraph" w:customStyle="1" w:styleId="B1">
    <w:name w:val="B1"/>
    <w:basedOn w:val="List"/>
    <w:link w:val="B1Char1"/>
    <w:rsid w:val="00097E45"/>
  </w:style>
  <w:style w:type="paragraph" w:customStyle="1" w:styleId="B2">
    <w:name w:val="B2"/>
    <w:basedOn w:val="List2"/>
    <w:rsid w:val="00097E45"/>
  </w:style>
  <w:style w:type="paragraph" w:customStyle="1" w:styleId="B3">
    <w:name w:val="B3"/>
    <w:basedOn w:val="List3"/>
    <w:rsid w:val="00097E45"/>
  </w:style>
  <w:style w:type="paragraph" w:customStyle="1" w:styleId="B4">
    <w:name w:val="B4"/>
    <w:basedOn w:val="List4"/>
    <w:rsid w:val="00097E45"/>
  </w:style>
  <w:style w:type="paragraph" w:customStyle="1" w:styleId="B5">
    <w:name w:val="B5"/>
    <w:basedOn w:val="List5"/>
    <w:rsid w:val="00097E45"/>
  </w:style>
  <w:style w:type="paragraph" w:styleId="Footer">
    <w:name w:val="footer"/>
    <w:basedOn w:val="Header"/>
    <w:link w:val="FooterChar"/>
    <w:rsid w:val="00097E45"/>
    <w:pPr>
      <w:jc w:val="center"/>
    </w:pPr>
    <w:rPr>
      <w:i/>
    </w:rPr>
  </w:style>
  <w:style w:type="paragraph" w:customStyle="1" w:styleId="ZTD">
    <w:name w:val="ZTD"/>
    <w:basedOn w:val="ZB"/>
    <w:rsid w:val="00097E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07F52"/>
    <w:rPr>
      <w:rFonts w:ascii="Arial" w:eastAsia="SimSun" w:hAnsi="Arial"/>
      <w:lang w:val="en-GB" w:eastAsia="en-US"/>
    </w:rPr>
  </w:style>
  <w:style w:type="paragraph" w:styleId="Date">
    <w:name w:val="Date"/>
    <w:basedOn w:val="Normal"/>
    <w:next w:val="Normal"/>
    <w:link w:val="DateChar"/>
    <w:rsid w:val="00224DE6"/>
    <w:pPr>
      <w:ind w:leftChars="2500" w:left="100"/>
    </w:pPr>
  </w:style>
  <w:style w:type="character" w:customStyle="1" w:styleId="DateChar">
    <w:name w:val="Date Char"/>
    <w:basedOn w:val="DefaultParagraphFont"/>
    <w:link w:val="Date"/>
    <w:rsid w:val="00224DE6"/>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2023-09-01T12:19:00Z</dcterms:created>
  <dcterms:modified xsi:type="dcterms:W3CDTF">2023-09-01T12:20:00Z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(3)rFJQ2Zm8juncMEVIp9YXHNavf3OOUh8/J4JdL4ByfDSsJbpmKm8hWRbdVVTA8eDR3Q3QYbA+
gqQ/A260g5W5HWXip0qWy1sI3PKkHfDChJq+ZAIZ+vb7ST5ZN3vwaCoJTxS61jaU67SJ+VeQ
bfL6ozMwPNYlRVh/e/wfUZbBwQi7z9sLLX/rr1xXRjo2zZDVydXNSbmB2ya8OIK/Q0tnL3RG
/0OULXYwpnkbEbWQyO</vt:lpwstr>
  </property>
  <property fmtid="{D5CDD505-2E9C-101B-9397-08002B2CF9AE}" pid="11" name="_2015_ms_pID_7253431">
    <vt:lpwstr>0DyWzGfWMl+psfjXtRpU6GBT/3gEGacS+bdkpNxBcZmxPpx2xeYqBt
zmo/lUn0LihIm4Tk9MgNGd/wFIHrU8mnPfFMOOJTtsjdXjVt0ktGYsSVELIEhuD0vVteUBT/
VznjIzt02pCYYR4/4jdqcbYPs2Gs3DPRjPj/ToqsuySjmuE3EpkGn/oIKwa/4oaaHAg505T6
LHHhoLm9ZKMWCk+RV2nRPDdqtbl30n3pwRqH</vt:lpwstr>
  </property>
  <property fmtid="{D5CDD505-2E9C-101B-9397-08002B2CF9AE}" pid="12" name="_2015_ms_pID_7253432">
    <vt:lpwstr>SVr7IBLfLIKZ6nTJkW4RMXM=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1693294598</vt:lpwstr>
  </property>
</Properties>
</file>